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8A691" w14:textId="3486DFAA" w:rsidR="00740829" w:rsidRPr="00D47FD3" w:rsidRDefault="00E73C9F" w:rsidP="00C90DAD">
      <w:pPr>
        <w:pStyle w:val="NoSpacing"/>
        <w:rPr>
          <w:rFonts w:ascii="Arial" w:hAnsi="Arial" w:cs="Arial"/>
          <w:b/>
          <w:bCs/>
          <w:sz w:val="20"/>
          <w:szCs w:val="20"/>
          <w:lang w:val="es-ES_tradnl"/>
        </w:rPr>
      </w:pPr>
      <w:r w:rsidRPr="00D47FD3">
        <w:rPr>
          <w:rFonts w:ascii="Arial" w:hAnsi="Arial" w:cs="Arial"/>
          <w:b/>
          <w:bCs/>
          <w:sz w:val="20"/>
          <w:szCs w:val="20"/>
          <w:lang w:val="es-ES_tradnl"/>
        </w:rPr>
        <w:t>141</w:t>
      </w:r>
      <w:r w:rsidR="007F703D" w:rsidRPr="00D47FD3">
        <w:rPr>
          <w:rFonts w:ascii="Arial" w:hAnsi="Arial" w:cs="Arial"/>
          <w:b/>
          <w:bCs/>
          <w:sz w:val="20"/>
          <w:szCs w:val="20"/>
          <w:lang w:val="es-ES_tradnl"/>
        </w:rPr>
        <w:t xml:space="preserve"> </w:t>
      </w:r>
      <w:proofErr w:type="gramStart"/>
      <w:r w:rsidR="00740829" w:rsidRPr="00D47FD3">
        <w:rPr>
          <w:rFonts w:ascii="Arial" w:hAnsi="Arial" w:cs="Arial"/>
          <w:b/>
          <w:bCs/>
          <w:sz w:val="20"/>
          <w:szCs w:val="20"/>
          <w:lang w:val="es-ES_tradnl"/>
        </w:rPr>
        <w:t>Satisfacción</w:t>
      </w:r>
      <w:proofErr w:type="gramEnd"/>
      <w:r w:rsidR="00740829" w:rsidRPr="00D47FD3">
        <w:rPr>
          <w:rFonts w:ascii="Arial" w:hAnsi="Arial" w:cs="Arial"/>
          <w:b/>
          <w:bCs/>
          <w:sz w:val="20"/>
          <w:szCs w:val="20"/>
          <w:lang w:val="es-ES_tradnl"/>
        </w:rPr>
        <w:t xml:space="preserve"> por la opinión consultiva de la Corte Internacional de Justicia sobre el cambio climático</w:t>
      </w:r>
    </w:p>
    <w:p w14:paraId="7BD7D6CF" w14:textId="1D437D88" w:rsidR="00627B8E" w:rsidRPr="00D47FD3" w:rsidRDefault="00627B8E" w:rsidP="00627B8E">
      <w:pPr>
        <w:spacing w:after="0" w:line="240" w:lineRule="auto"/>
        <w:rPr>
          <w:rFonts w:ascii="Arial" w:hAnsi="Arial" w:cs="Arial"/>
          <w:sz w:val="20"/>
          <w:szCs w:val="20"/>
          <w:lang w:val="es-ES"/>
        </w:rPr>
      </w:pPr>
    </w:p>
    <w:p w14:paraId="1F858E17" w14:textId="00B12902" w:rsidR="001F5438" w:rsidRPr="00D47FD3" w:rsidRDefault="001F5438" w:rsidP="00A75ECE">
      <w:pPr>
        <w:spacing w:after="0" w:line="240" w:lineRule="auto"/>
        <w:rPr>
          <w:rFonts w:ascii="Arial" w:hAnsi="Arial" w:cs="Arial"/>
          <w:sz w:val="20"/>
          <w:szCs w:val="20"/>
          <w:lang w:val="es-ES_tradnl"/>
        </w:rPr>
      </w:pPr>
      <w:r w:rsidRPr="00D47FD3">
        <w:rPr>
          <w:rFonts w:ascii="Arial" w:hAnsi="Arial" w:cs="Arial"/>
          <w:sz w:val="20"/>
          <w:szCs w:val="20"/>
          <w:lang w:val="es-ES_tradnl"/>
        </w:rPr>
        <w:t>ACOGIENDO CON SATISFACCIÓN la opinión consultiva de la Corte Internacional de Justicia sobre las obligaciones de los Estados respecto al cambio climático (23 de julio de 2025);</w:t>
      </w:r>
    </w:p>
    <w:p w14:paraId="4309767E" w14:textId="77777777" w:rsidR="00A33F4A" w:rsidRPr="00D47FD3" w:rsidRDefault="00A33F4A" w:rsidP="00A75ECE">
      <w:pPr>
        <w:spacing w:after="0" w:line="240" w:lineRule="auto"/>
        <w:rPr>
          <w:rFonts w:ascii="Arial" w:hAnsi="Arial" w:cs="Arial"/>
          <w:sz w:val="20"/>
          <w:szCs w:val="20"/>
          <w:lang w:val="es-ES_tradnl"/>
        </w:rPr>
      </w:pPr>
    </w:p>
    <w:p w14:paraId="5D139E08" w14:textId="1B462884" w:rsidR="00A33F4A" w:rsidRPr="00D47FD3" w:rsidRDefault="00A33F4A" w:rsidP="00A75ECE">
      <w:pPr>
        <w:spacing w:after="0" w:line="240" w:lineRule="auto"/>
        <w:rPr>
          <w:rFonts w:ascii="Arial" w:hAnsi="Arial" w:cs="Arial"/>
          <w:sz w:val="20"/>
          <w:szCs w:val="20"/>
          <w:lang w:val="es-ES_tradnl"/>
        </w:rPr>
      </w:pPr>
      <w:r w:rsidRPr="00D47FD3">
        <w:rPr>
          <w:rFonts w:ascii="Arial" w:hAnsi="Arial" w:cs="Arial"/>
          <w:sz w:val="20"/>
          <w:szCs w:val="20"/>
          <w:lang w:val="es-ES_tradnl"/>
        </w:rPr>
        <w:t xml:space="preserve">AGRADECIENDO </w:t>
      </w:r>
      <w:r w:rsidR="009B79B0" w:rsidRPr="00D47FD3">
        <w:rPr>
          <w:rFonts w:ascii="Arial" w:hAnsi="Arial" w:cs="Arial"/>
          <w:sz w:val="20"/>
          <w:szCs w:val="20"/>
          <w:lang w:val="es-ES_tradnl"/>
        </w:rPr>
        <w:t xml:space="preserve">al </w:t>
      </w:r>
      <w:proofErr w:type="gramStart"/>
      <w:r w:rsidR="009B79B0" w:rsidRPr="00D47FD3">
        <w:rPr>
          <w:rFonts w:ascii="Arial" w:hAnsi="Arial" w:cs="Arial"/>
          <w:sz w:val="20"/>
          <w:szCs w:val="20"/>
          <w:lang w:val="es-ES_tradnl"/>
        </w:rPr>
        <w:t>Director General</w:t>
      </w:r>
      <w:proofErr w:type="gramEnd"/>
      <w:r w:rsidR="009B79B0" w:rsidRPr="00D47FD3">
        <w:rPr>
          <w:rFonts w:ascii="Arial" w:hAnsi="Arial" w:cs="Arial"/>
          <w:sz w:val="20"/>
          <w:szCs w:val="20"/>
          <w:lang w:val="es-ES_tradnl"/>
        </w:rPr>
        <w:t xml:space="preserve"> y a la Comisión Mundial de Derecho Ambiental </w:t>
      </w:r>
      <w:r w:rsidR="00697AF7" w:rsidRPr="00D47FD3">
        <w:rPr>
          <w:rFonts w:ascii="Arial" w:hAnsi="Arial" w:cs="Arial"/>
          <w:sz w:val="20"/>
          <w:szCs w:val="20"/>
          <w:lang w:val="es-ES_tradnl"/>
        </w:rPr>
        <w:t>por las comunicaciones presentadas ante la Corte en nombre de la Unión Internacional para la Conservación de la Naturaleza;</w:t>
      </w:r>
    </w:p>
    <w:p w14:paraId="6D8D17CF" w14:textId="77777777" w:rsidR="00697AF7" w:rsidRPr="00D47FD3" w:rsidRDefault="00697AF7" w:rsidP="00A75ECE">
      <w:pPr>
        <w:spacing w:after="0" w:line="240" w:lineRule="auto"/>
        <w:rPr>
          <w:rFonts w:ascii="Arial" w:hAnsi="Arial" w:cs="Arial"/>
          <w:sz w:val="20"/>
          <w:szCs w:val="20"/>
          <w:lang w:val="es-ES_tradnl"/>
        </w:rPr>
      </w:pPr>
    </w:p>
    <w:p w14:paraId="58D74174" w14:textId="64D61318" w:rsidR="00697AF7" w:rsidRPr="00D47FD3" w:rsidRDefault="00153C97" w:rsidP="00A75ECE">
      <w:pPr>
        <w:spacing w:after="0" w:line="240" w:lineRule="auto"/>
        <w:rPr>
          <w:rFonts w:ascii="Arial" w:hAnsi="Arial" w:cs="Arial"/>
          <w:sz w:val="20"/>
          <w:szCs w:val="20"/>
          <w:lang w:val="es-ES_tradnl"/>
        </w:rPr>
      </w:pPr>
      <w:r w:rsidRPr="00D47FD3">
        <w:rPr>
          <w:rFonts w:ascii="Arial" w:hAnsi="Arial" w:cs="Arial"/>
          <w:sz w:val="20"/>
          <w:szCs w:val="20"/>
          <w:lang w:val="es-ES_tradnl"/>
        </w:rPr>
        <w:t>ACOGIENDO CON BENEPLÁCITO</w:t>
      </w:r>
      <w:r w:rsidR="00697AF7" w:rsidRPr="00D47FD3">
        <w:rPr>
          <w:rFonts w:ascii="Arial" w:hAnsi="Arial" w:cs="Arial"/>
          <w:sz w:val="20"/>
          <w:szCs w:val="20"/>
          <w:lang w:val="es-ES_tradnl"/>
        </w:rPr>
        <w:t xml:space="preserve"> la valoración expresada en la opinión consultiva de que las cuestiones “planteadas por la Asamblea General representan más que un problema jurídico: se refieren a un problema existencial de proporciones planetarias que pone en peligro todas las formas de vida y la salud misma de nuestro planeta” (Opinión consultiva, párr.</w:t>
      </w:r>
      <w:r w:rsidR="007316B3" w:rsidRPr="00D47FD3">
        <w:rPr>
          <w:rFonts w:ascii="Arial" w:hAnsi="Arial" w:cs="Arial"/>
          <w:sz w:val="20"/>
          <w:szCs w:val="20"/>
          <w:lang w:val="es-ES_tradnl"/>
        </w:rPr>
        <w:t xml:space="preserve"> 456);</w:t>
      </w:r>
    </w:p>
    <w:p w14:paraId="0CDE00BF" w14:textId="77777777" w:rsidR="007316B3" w:rsidRPr="00D47FD3" w:rsidRDefault="007316B3" w:rsidP="00A75ECE">
      <w:pPr>
        <w:spacing w:after="0" w:line="240" w:lineRule="auto"/>
        <w:rPr>
          <w:rFonts w:ascii="Arial" w:hAnsi="Arial" w:cs="Arial"/>
          <w:sz w:val="20"/>
          <w:szCs w:val="20"/>
          <w:lang w:val="es-ES_tradnl"/>
        </w:rPr>
      </w:pPr>
    </w:p>
    <w:p w14:paraId="3BCF5629" w14:textId="11D6CAB0" w:rsidR="007316B3" w:rsidRPr="00D47FD3" w:rsidRDefault="007316B3" w:rsidP="00A75ECE">
      <w:pPr>
        <w:spacing w:after="0" w:line="240" w:lineRule="auto"/>
        <w:rPr>
          <w:rFonts w:ascii="Arial" w:hAnsi="Arial" w:cs="Arial"/>
          <w:sz w:val="20"/>
          <w:szCs w:val="20"/>
          <w:lang w:val="es-ES_tradnl"/>
        </w:rPr>
      </w:pPr>
      <w:r w:rsidRPr="00D47FD3">
        <w:rPr>
          <w:rFonts w:ascii="Arial" w:hAnsi="Arial" w:cs="Arial"/>
          <w:sz w:val="20"/>
          <w:szCs w:val="20"/>
          <w:lang w:val="es-ES_tradnl"/>
        </w:rPr>
        <w:t xml:space="preserve">RECONOCIENDO que </w:t>
      </w:r>
      <w:r w:rsidR="005410FF" w:rsidRPr="00D47FD3">
        <w:rPr>
          <w:rFonts w:ascii="Arial" w:hAnsi="Arial" w:cs="Arial"/>
          <w:sz w:val="20"/>
          <w:szCs w:val="20"/>
          <w:lang w:val="es-ES_tradnl"/>
        </w:rPr>
        <w:t>“</w:t>
      </w:r>
      <w:r w:rsidRPr="00D47FD3">
        <w:rPr>
          <w:rFonts w:ascii="Arial" w:hAnsi="Arial" w:cs="Arial"/>
          <w:sz w:val="20"/>
          <w:szCs w:val="20"/>
          <w:lang w:val="es-ES_tradnl"/>
        </w:rPr>
        <w:t>la conservación de la naturaleza y</w:t>
      </w:r>
      <w:r w:rsidR="005410FF" w:rsidRPr="00D47FD3">
        <w:rPr>
          <w:rFonts w:ascii="Arial" w:hAnsi="Arial" w:cs="Arial"/>
          <w:sz w:val="20"/>
          <w:szCs w:val="20"/>
          <w:lang w:val="es-ES_tradnl"/>
        </w:rPr>
        <w:t xml:space="preserve"> de</w:t>
      </w:r>
      <w:r w:rsidRPr="00D47FD3">
        <w:rPr>
          <w:rFonts w:ascii="Arial" w:hAnsi="Arial" w:cs="Arial"/>
          <w:sz w:val="20"/>
          <w:szCs w:val="20"/>
          <w:lang w:val="es-ES_tradnl"/>
        </w:rPr>
        <w:t xml:space="preserve"> los recursos naturales </w:t>
      </w:r>
      <w:r w:rsidR="005410FF" w:rsidRPr="00D47FD3">
        <w:rPr>
          <w:rFonts w:ascii="Arial" w:hAnsi="Arial" w:cs="Arial"/>
          <w:sz w:val="20"/>
          <w:szCs w:val="20"/>
          <w:lang w:val="es-ES_tradnl"/>
        </w:rPr>
        <w:t>comprende</w:t>
      </w:r>
      <w:r w:rsidRPr="00D47FD3">
        <w:rPr>
          <w:rFonts w:ascii="Arial" w:hAnsi="Arial" w:cs="Arial"/>
          <w:sz w:val="20"/>
          <w:szCs w:val="20"/>
          <w:lang w:val="es-ES_tradnl"/>
        </w:rPr>
        <w:t xml:space="preserve"> la preservación y gestión del mundo viviente, </w:t>
      </w:r>
      <w:r w:rsidR="005410FF" w:rsidRPr="00D47FD3">
        <w:rPr>
          <w:rFonts w:ascii="Arial" w:hAnsi="Arial" w:cs="Arial"/>
          <w:sz w:val="20"/>
          <w:szCs w:val="20"/>
          <w:lang w:val="es-ES_tradnl"/>
        </w:rPr>
        <w:t>d</w:t>
      </w:r>
      <w:r w:rsidRPr="00D47FD3">
        <w:rPr>
          <w:rFonts w:ascii="Arial" w:hAnsi="Arial" w:cs="Arial"/>
          <w:sz w:val="20"/>
          <w:szCs w:val="20"/>
          <w:lang w:val="es-ES_tradnl"/>
        </w:rPr>
        <w:t xml:space="preserve">el </w:t>
      </w:r>
      <w:r w:rsidR="005410FF" w:rsidRPr="00D47FD3">
        <w:rPr>
          <w:rFonts w:ascii="Arial" w:hAnsi="Arial" w:cs="Arial"/>
          <w:sz w:val="20"/>
          <w:szCs w:val="20"/>
          <w:lang w:val="es-ES_tradnl"/>
        </w:rPr>
        <w:t>entorno</w:t>
      </w:r>
      <w:r w:rsidRPr="00D47FD3">
        <w:rPr>
          <w:rFonts w:ascii="Arial" w:hAnsi="Arial" w:cs="Arial"/>
          <w:sz w:val="20"/>
          <w:szCs w:val="20"/>
          <w:lang w:val="es-ES_tradnl"/>
        </w:rPr>
        <w:t xml:space="preserve"> natural </w:t>
      </w:r>
      <w:r w:rsidR="005410FF" w:rsidRPr="00D47FD3">
        <w:rPr>
          <w:rFonts w:ascii="Arial" w:hAnsi="Arial" w:cs="Arial"/>
          <w:sz w:val="20"/>
          <w:szCs w:val="20"/>
          <w:lang w:val="es-ES_tradnl"/>
        </w:rPr>
        <w:t>del ser humano</w:t>
      </w:r>
      <w:r w:rsidRPr="00D47FD3">
        <w:rPr>
          <w:rFonts w:ascii="Arial" w:hAnsi="Arial" w:cs="Arial"/>
          <w:sz w:val="20"/>
          <w:szCs w:val="20"/>
          <w:lang w:val="es-ES_tradnl"/>
        </w:rPr>
        <w:t xml:space="preserve"> y</w:t>
      </w:r>
      <w:r w:rsidR="005410FF" w:rsidRPr="00D47FD3">
        <w:rPr>
          <w:rFonts w:ascii="Arial" w:hAnsi="Arial" w:cs="Arial"/>
          <w:sz w:val="20"/>
          <w:szCs w:val="20"/>
          <w:lang w:val="es-ES_tradnl"/>
        </w:rPr>
        <w:t xml:space="preserve"> de</w:t>
      </w:r>
      <w:r w:rsidRPr="00D47FD3">
        <w:rPr>
          <w:rFonts w:ascii="Arial" w:hAnsi="Arial" w:cs="Arial"/>
          <w:sz w:val="20"/>
          <w:szCs w:val="20"/>
          <w:lang w:val="es-ES_tradnl"/>
        </w:rPr>
        <w:t xml:space="preserve"> los recursos naturales renovables de la </w:t>
      </w:r>
      <w:r w:rsidR="005410FF" w:rsidRPr="00D47FD3">
        <w:rPr>
          <w:rFonts w:ascii="Arial" w:hAnsi="Arial" w:cs="Arial"/>
          <w:sz w:val="20"/>
          <w:szCs w:val="20"/>
          <w:lang w:val="es-ES_tradnl"/>
        </w:rPr>
        <w:t>tierra</w:t>
      </w:r>
      <w:r w:rsidRPr="00D47FD3">
        <w:rPr>
          <w:rFonts w:ascii="Arial" w:hAnsi="Arial" w:cs="Arial"/>
          <w:sz w:val="20"/>
          <w:szCs w:val="20"/>
          <w:lang w:val="es-ES_tradnl"/>
        </w:rPr>
        <w:t xml:space="preserve"> sobre los que se asienta la civilización humana</w:t>
      </w:r>
      <w:r w:rsidR="005410FF" w:rsidRPr="00D47FD3">
        <w:rPr>
          <w:rFonts w:ascii="Arial" w:hAnsi="Arial" w:cs="Arial"/>
          <w:sz w:val="20"/>
          <w:szCs w:val="20"/>
          <w:lang w:val="es-ES_tradnl"/>
        </w:rPr>
        <w:t>”</w:t>
      </w:r>
      <w:r w:rsidRPr="00D47FD3">
        <w:rPr>
          <w:rFonts w:ascii="Arial" w:hAnsi="Arial" w:cs="Arial"/>
          <w:sz w:val="20"/>
          <w:szCs w:val="20"/>
          <w:lang w:val="es-ES_tradnl"/>
        </w:rPr>
        <w:t xml:space="preserve"> (Estatutos de la UICN, </w:t>
      </w:r>
      <w:r w:rsidR="005410FF" w:rsidRPr="00D47FD3">
        <w:rPr>
          <w:rFonts w:ascii="Arial" w:hAnsi="Arial" w:cs="Arial"/>
          <w:sz w:val="20"/>
          <w:szCs w:val="20"/>
          <w:lang w:val="es-ES_tradnl"/>
        </w:rPr>
        <w:t>p</w:t>
      </w:r>
      <w:r w:rsidRPr="00D47FD3">
        <w:rPr>
          <w:rFonts w:ascii="Arial" w:hAnsi="Arial" w:cs="Arial"/>
          <w:sz w:val="20"/>
          <w:szCs w:val="20"/>
          <w:lang w:val="es-ES_tradnl"/>
        </w:rPr>
        <w:t>reámbulo);</w:t>
      </w:r>
    </w:p>
    <w:p w14:paraId="126C7BBB" w14:textId="77777777" w:rsidR="005410FF" w:rsidRPr="00D47FD3" w:rsidRDefault="005410FF" w:rsidP="00A75ECE">
      <w:pPr>
        <w:spacing w:after="0" w:line="240" w:lineRule="auto"/>
        <w:rPr>
          <w:rFonts w:ascii="Arial" w:hAnsi="Arial" w:cs="Arial"/>
          <w:sz w:val="20"/>
          <w:szCs w:val="20"/>
          <w:lang w:val="es-ES_tradnl"/>
        </w:rPr>
      </w:pPr>
    </w:p>
    <w:p w14:paraId="66D3627D" w14:textId="6FD71591" w:rsidR="005410FF" w:rsidRPr="00D47FD3" w:rsidRDefault="008F6A72" w:rsidP="00A75ECE">
      <w:pPr>
        <w:spacing w:after="0" w:line="240" w:lineRule="auto"/>
        <w:rPr>
          <w:rFonts w:ascii="Arial" w:hAnsi="Arial" w:cs="Arial"/>
          <w:sz w:val="20"/>
          <w:szCs w:val="20"/>
          <w:lang w:val="es-ES_tradnl"/>
        </w:rPr>
      </w:pPr>
      <w:r w:rsidRPr="00D47FD3">
        <w:rPr>
          <w:rFonts w:ascii="Arial" w:hAnsi="Arial" w:cs="Arial"/>
          <w:sz w:val="20"/>
          <w:szCs w:val="20"/>
          <w:lang w:val="es-ES_tradnl"/>
        </w:rPr>
        <w:t xml:space="preserve">ALARMADO por las consecuencias que tendría un aumento de la temperatura superior a 1,5 °C, como </w:t>
      </w:r>
      <w:r w:rsidR="00680945" w:rsidRPr="00D47FD3">
        <w:rPr>
          <w:rFonts w:ascii="Arial" w:hAnsi="Arial" w:cs="Arial"/>
          <w:sz w:val="20"/>
          <w:szCs w:val="20"/>
          <w:lang w:val="es-ES_tradnl"/>
        </w:rPr>
        <w:t>ha explicado</w:t>
      </w:r>
      <w:r w:rsidRPr="00D47FD3">
        <w:rPr>
          <w:rFonts w:ascii="Arial" w:hAnsi="Arial" w:cs="Arial"/>
          <w:sz w:val="20"/>
          <w:szCs w:val="20"/>
          <w:lang w:val="es-ES_tradnl"/>
        </w:rPr>
        <w:t xml:space="preserve"> el Grupo Intergubernamental de Expertos sobre el Cambio Climático (</w:t>
      </w:r>
      <w:proofErr w:type="spellStart"/>
      <w:r w:rsidRPr="00D47FD3">
        <w:rPr>
          <w:rFonts w:ascii="Arial" w:hAnsi="Arial" w:cs="Arial"/>
          <w:sz w:val="20"/>
          <w:szCs w:val="20"/>
          <w:lang w:val="es-ES_tradnl"/>
        </w:rPr>
        <w:t>Climate</w:t>
      </w:r>
      <w:proofErr w:type="spellEnd"/>
      <w:r w:rsidRPr="00D47FD3">
        <w:rPr>
          <w:rFonts w:ascii="Arial" w:hAnsi="Arial" w:cs="Arial"/>
          <w:sz w:val="20"/>
          <w:szCs w:val="20"/>
          <w:lang w:val="es-ES_tradnl"/>
        </w:rPr>
        <w:t xml:space="preserve"> Change 2023: </w:t>
      </w:r>
      <w:proofErr w:type="spellStart"/>
      <w:r w:rsidRPr="00D47FD3">
        <w:rPr>
          <w:rFonts w:ascii="Arial" w:hAnsi="Arial" w:cs="Arial"/>
          <w:sz w:val="20"/>
          <w:szCs w:val="20"/>
          <w:lang w:val="es-ES_tradnl"/>
        </w:rPr>
        <w:t>Synthesis</w:t>
      </w:r>
      <w:proofErr w:type="spellEnd"/>
      <w:r w:rsidRPr="00D47FD3">
        <w:rPr>
          <w:rFonts w:ascii="Arial" w:hAnsi="Arial" w:cs="Arial"/>
          <w:sz w:val="20"/>
          <w:szCs w:val="20"/>
          <w:lang w:val="es-ES_tradnl"/>
        </w:rPr>
        <w:t xml:space="preserve"> </w:t>
      </w:r>
      <w:proofErr w:type="spellStart"/>
      <w:r w:rsidRPr="00D47FD3">
        <w:rPr>
          <w:rFonts w:ascii="Arial" w:hAnsi="Arial" w:cs="Arial"/>
          <w:sz w:val="20"/>
          <w:szCs w:val="20"/>
          <w:lang w:val="es-ES_tradnl"/>
        </w:rPr>
        <w:t>Report</w:t>
      </w:r>
      <w:proofErr w:type="spellEnd"/>
      <w:r w:rsidRPr="00D47FD3">
        <w:rPr>
          <w:rFonts w:ascii="Arial" w:hAnsi="Arial" w:cs="Arial"/>
          <w:sz w:val="20"/>
          <w:szCs w:val="20"/>
          <w:lang w:val="es-ES_tradnl"/>
        </w:rPr>
        <w:t xml:space="preserve">), que impedirían </w:t>
      </w:r>
      <w:r w:rsidR="004A1FC4" w:rsidRPr="00D47FD3">
        <w:rPr>
          <w:rFonts w:ascii="Arial" w:hAnsi="Arial" w:cs="Arial"/>
          <w:sz w:val="20"/>
          <w:szCs w:val="20"/>
          <w:lang w:val="es-ES_tradnl"/>
        </w:rPr>
        <w:t>que</w:t>
      </w:r>
      <w:r w:rsidRPr="00D47FD3">
        <w:rPr>
          <w:rFonts w:ascii="Arial" w:hAnsi="Arial" w:cs="Arial"/>
          <w:sz w:val="20"/>
          <w:szCs w:val="20"/>
          <w:lang w:val="es-ES_tradnl"/>
        </w:rPr>
        <w:t xml:space="preserve"> la UICN alcanzar</w:t>
      </w:r>
      <w:r w:rsidR="004A1FC4" w:rsidRPr="00D47FD3">
        <w:rPr>
          <w:rFonts w:ascii="Arial" w:hAnsi="Arial" w:cs="Arial"/>
          <w:sz w:val="20"/>
          <w:szCs w:val="20"/>
          <w:lang w:val="es-ES_tradnl"/>
        </w:rPr>
        <w:t>a</w:t>
      </w:r>
      <w:r w:rsidRPr="00D47FD3">
        <w:rPr>
          <w:rFonts w:ascii="Arial" w:hAnsi="Arial" w:cs="Arial"/>
          <w:sz w:val="20"/>
          <w:szCs w:val="20"/>
          <w:lang w:val="es-ES_tradnl"/>
        </w:rPr>
        <w:t xml:space="preserve"> sus objetivos de </w:t>
      </w:r>
      <w:r w:rsidR="00670AFC" w:rsidRPr="00D47FD3">
        <w:rPr>
          <w:rFonts w:ascii="Arial" w:hAnsi="Arial" w:cs="Arial"/>
          <w:sz w:val="20"/>
          <w:szCs w:val="20"/>
          <w:lang w:val="es-ES_tradnl"/>
        </w:rPr>
        <w:t>“</w:t>
      </w:r>
      <w:r w:rsidRPr="00D47FD3">
        <w:rPr>
          <w:rFonts w:ascii="Arial" w:hAnsi="Arial" w:cs="Arial"/>
          <w:sz w:val="20"/>
          <w:szCs w:val="20"/>
          <w:lang w:val="es-ES_tradnl"/>
        </w:rPr>
        <w:t xml:space="preserve">conservar la integridad y </w:t>
      </w:r>
      <w:r w:rsidR="00670AFC" w:rsidRPr="00D47FD3">
        <w:rPr>
          <w:rFonts w:ascii="Arial" w:hAnsi="Arial" w:cs="Arial"/>
          <w:sz w:val="20"/>
          <w:szCs w:val="20"/>
          <w:lang w:val="es-ES_tradnl"/>
        </w:rPr>
        <w:t xml:space="preserve">la </w:t>
      </w:r>
      <w:r w:rsidRPr="00D47FD3">
        <w:rPr>
          <w:rFonts w:ascii="Arial" w:hAnsi="Arial" w:cs="Arial"/>
          <w:sz w:val="20"/>
          <w:szCs w:val="20"/>
          <w:lang w:val="es-ES_tradnl"/>
        </w:rPr>
        <w:t>diversidad de la naturaleza</w:t>
      </w:r>
      <w:r w:rsidR="00670AFC" w:rsidRPr="00D47FD3">
        <w:rPr>
          <w:rFonts w:ascii="Arial" w:hAnsi="Arial" w:cs="Arial"/>
          <w:sz w:val="20"/>
          <w:szCs w:val="20"/>
          <w:lang w:val="es-ES_tradnl"/>
        </w:rPr>
        <w:t>,</w:t>
      </w:r>
      <w:r w:rsidRPr="00D47FD3">
        <w:rPr>
          <w:rFonts w:ascii="Arial" w:hAnsi="Arial" w:cs="Arial"/>
          <w:sz w:val="20"/>
          <w:szCs w:val="20"/>
          <w:lang w:val="es-ES_tradnl"/>
        </w:rPr>
        <w:t xml:space="preserve"> y </w:t>
      </w:r>
      <w:r w:rsidR="00670AFC" w:rsidRPr="00D47FD3">
        <w:rPr>
          <w:rFonts w:ascii="Arial" w:hAnsi="Arial" w:cs="Arial"/>
          <w:sz w:val="20"/>
          <w:szCs w:val="20"/>
          <w:lang w:val="es-ES_tradnl"/>
        </w:rPr>
        <w:t>asegurar</w:t>
      </w:r>
      <w:r w:rsidRPr="00D47FD3">
        <w:rPr>
          <w:rFonts w:ascii="Arial" w:hAnsi="Arial" w:cs="Arial"/>
          <w:sz w:val="20"/>
          <w:szCs w:val="20"/>
          <w:lang w:val="es-ES_tradnl"/>
        </w:rPr>
        <w:t xml:space="preserve"> que cualquier </w:t>
      </w:r>
      <w:r w:rsidR="00670AFC" w:rsidRPr="00D47FD3">
        <w:rPr>
          <w:rFonts w:ascii="Arial" w:hAnsi="Arial" w:cs="Arial"/>
          <w:sz w:val="20"/>
          <w:szCs w:val="20"/>
          <w:lang w:val="es-ES_tradnl"/>
        </w:rPr>
        <w:t>utilización</w:t>
      </w:r>
      <w:r w:rsidRPr="00D47FD3">
        <w:rPr>
          <w:rFonts w:ascii="Arial" w:hAnsi="Arial" w:cs="Arial"/>
          <w:sz w:val="20"/>
          <w:szCs w:val="20"/>
          <w:lang w:val="es-ES_tradnl"/>
        </w:rPr>
        <w:t xml:space="preserve"> de los recursos naturales se</w:t>
      </w:r>
      <w:r w:rsidR="00670AFC" w:rsidRPr="00D47FD3">
        <w:rPr>
          <w:rFonts w:ascii="Arial" w:hAnsi="Arial" w:cs="Arial"/>
          <w:sz w:val="20"/>
          <w:szCs w:val="20"/>
          <w:lang w:val="es-ES_tradnl"/>
        </w:rPr>
        <w:t xml:space="preserve"> hag</w:t>
      </w:r>
      <w:r w:rsidRPr="00D47FD3">
        <w:rPr>
          <w:rFonts w:ascii="Arial" w:hAnsi="Arial" w:cs="Arial"/>
          <w:sz w:val="20"/>
          <w:szCs w:val="20"/>
          <w:lang w:val="es-ES_tradnl"/>
        </w:rPr>
        <w:t>a</w:t>
      </w:r>
      <w:r w:rsidR="00670AFC" w:rsidRPr="00D47FD3">
        <w:rPr>
          <w:rFonts w:ascii="Arial" w:hAnsi="Arial" w:cs="Arial"/>
          <w:sz w:val="20"/>
          <w:szCs w:val="20"/>
          <w:lang w:val="es-ES_tradnl"/>
        </w:rPr>
        <w:t xml:space="preserve"> de manera</w:t>
      </w:r>
      <w:r w:rsidRPr="00D47FD3">
        <w:rPr>
          <w:rFonts w:ascii="Arial" w:hAnsi="Arial" w:cs="Arial"/>
          <w:sz w:val="20"/>
          <w:szCs w:val="20"/>
          <w:lang w:val="es-ES_tradnl"/>
        </w:rPr>
        <w:t xml:space="preserve"> equitativ</w:t>
      </w:r>
      <w:r w:rsidR="00670AFC" w:rsidRPr="00D47FD3">
        <w:rPr>
          <w:rFonts w:ascii="Arial" w:hAnsi="Arial" w:cs="Arial"/>
          <w:sz w:val="20"/>
          <w:szCs w:val="20"/>
          <w:lang w:val="es-ES_tradnl"/>
        </w:rPr>
        <w:t>a</w:t>
      </w:r>
      <w:r w:rsidRPr="00D47FD3">
        <w:rPr>
          <w:rFonts w:ascii="Arial" w:hAnsi="Arial" w:cs="Arial"/>
          <w:sz w:val="20"/>
          <w:szCs w:val="20"/>
          <w:lang w:val="es-ES_tradnl"/>
        </w:rPr>
        <w:t xml:space="preserve"> y ecológicamente sostenible</w:t>
      </w:r>
      <w:r w:rsidR="00670AFC" w:rsidRPr="00D47FD3">
        <w:rPr>
          <w:rFonts w:ascii="Arial" w:hAnsi="Arial" w:cs="Arial"/>
          <w:sz w:val="20"/>
          <w:szCs w:val="20"/>
          <w:lang w:val="es-ES_tradnl"/>
        </w:rPr>
        <w:t>”</w:t>
      </w:r>
      <w:r w:rsidRPr="00D47FD3">
        <w:rPr>
          <w:rFonts w:ascii="Arial" w:hAnsi="Arial" w:cs="Arial"/>
          <w:sz w:val="20"/>
          <w:szCs w:val="20"/>
          <w:lang w:val="es-ES_tradnl"/>
        </w:rPr>
        <w:t xml:space="preserve"> </w:t>
      </w:r>
      <w:r w:rsidR="00680945" w:rsidRPr="00D47FD3">
        <w:rPr>
          <w:rFonts w:ascii="Arial" w:hAnsi="Arial" w:cs="Arial"/>
          <w:sz w:val="20"/>
          <w:szCs w:val="20"/>
          <w:lang w:val="es-ES_tradnl"/>
        </w:rPr>
        <w:t>(Estatutos de la UICN, artículo </w:t>
      </w:r>
      <w:r w:rsidRPr="00D47FD3">
        <w:rPr>
          <w:rFonts w:ascii="Arial" w:hAnsi="Arial" w:cs="Arial"/>
          <w:sz w:val="20"/>
          <w:szCs w:val="20"/>
          <w:lang w:val="es-ES_tradnl"/>
        </w:rPr>
        <w:t>2);</w:t>
      </w:r>
    </w:p>
    <w:p w14:paraId="115B0D39" w14:textId="77777777" w:rsidR="00680945" w:rsidRPr="00D47FD3" w:rsidRDefault="00680945" w:rsidP="00A75ECE">
      <w:pPr>
        <w:spacing w:after="0" w:line="240" w:lineRule="auto"/>
        <w:rPr>
          <w:rFonts w:ascii="Arial" w:hAnsi="Arial" w:cs="Arial"/>
          <w:sz w:val="20"/>
          <w:szCs w:val="20"/>
          <w:lang w:val="es-ES_tradnl"/>
        </w:rPr>
      </w:pPr>
    </w:p>
    <w:p w14:paraId="6D171035" w14:textId="1149A0F4" w:rsidR="00680945" w:rsidRPr="00D47FD3" w:rsidRDefault="00680945" w:rsidP="00A75ECE">
      <w:pPr>
        <w:spacing w:after="0" w:line="240" w:lineRule="auto"/>
        <w:rPr>
          <w:rFonts w:ascii="Arial" w:hAnsi="Arial" w:cs="Arial"/>
          <w:sz w:val="20"/>
          <w:szCs w:val="20"/>
          <w:lang w:val="es-ES_tradnl"/>
        </w:rPr>
      </w:pPr>
      <w:r w:rsidRPr="00D47FD3">
        <w:rPr>
          <w:rFonts w:ascii="Arial" w:hAnsi="Arial" w:cs="Arial"/>
          <w:sz w:val="20"/>
          <w:szCs w:val="20"/>
          <w:lang w:val="es-ES_tradnl"/>
        </w:rPr>
        <w:t xml:space="preserve">PREOCUPADO por el hecho de que los efectos adversos del cambio climático </w:t>
      </w:r>
      <w:r w:rsidR="004A1FC4" w:rsidRPr="00D47FD3">
        <w:rPr>
          <w:rFonts w:ascii="Arial" w:hAnsi="Arial" w:cs="Arial"/>
          <w:sz w:val="20"/>
          <w:szCs w:val="20"/>
          <w:lang w:val="es-ES_tradnl"/>
        </w:rPr>
        <w:t>estén</w:t>
      </w:r>
      <w:r w:rsidRPr="00D47FD3">
        <w:rPr>
          <w:rFonts w:ascii="Arial" w:hAnsi="Arial" w:cs="Arial"/>
          <w:sz w:val="20"/>
          <w:szCs w:val="20"/>
          <w:lang w:val="es-ES_tradnl"/>
        </w:rPr>
        <w:t xml:space="preserve"> </w:t>
      </w:r>
      <w:r w:rsidR="00153C97" w:rsidRPr="00D47FD3">
        <w:rPr>
          <w:rFonts w:ascii="Arial" w:hAnsi="Arial" w:cs="Arial"/>
          <w:sz w:val="20"/>
          <w:szCs w:val="20"/>
          <w:lang w:val="es-ES_tradnl"/>
        </w:rPr>
        <w:t xml:space="preserve">impidiendo el pleno </w:t>
      </w:r>
      <w:r w:rsidR="00990A1C" w:rsidRPr="00D47FD3">
        <w:rPr>
          <w:rFonts w:ascii="Arial" w:hAnsi="Arial" w:cs="Arial"/>
          <w:sz w:val="20"/>
          <w:szCs w:val="20"/>
          <w:lang w:val="es-ES_tradnl"/>
        </w:rPr>
        <w:t xml:space="preserve">disfrute </w:t>
      </w:r>
      <w:r w:rsidR="00153C97" w:rsidRPr="00D47FD3">
        <w:rPr>
          <w:rFonts w:ascii="Arial" w:hAnsi="Arial" w:cs="Arial"/>
          <w:sz w:val="20"/>
          <w:szCs w:val="20"/>
          <w:lang w:val="es-ES_tradnl"/>
        </w:rPr>
        <w:t xml:space="preserve">de muchos derechos humanos, </w:t>
      </w:r>
      <w:r w:rsidR="00990A1C" w:rsidRPr="00D47FD3">
        <w:rPr>
          <w:rFonts w:ascii="Arial" w:hAnsi="Arial" w:cs="Arial"/>
          <w:sz w:val="20"/>
          <w:szCs w:val="20"/>
          <w:lang w:val="es-ES_tradnl"/>
        </w:rPr>
        <w:t>entre otros</w:t>
      </w:r>
      <w:r w:rsidR="00153C97" w:rsidRPr="00D47FD3">
        <w:rPr>
          <w:rFonts w:ascii="Arial" w:hAnsi="Arial" w:cs="Arial"/>
          <w:sz w:val="20"/>
          <w:szCs w:val="20"/>
          <w:lang w:val="es-ES_tradnl"/>
        </w:rPr>
        <w:t xml:space="preserve">, </w:t>
      </w:r>
      <w:r w:rsidRPr="00D47FD3">
        <w:rPr>
          <w:rFonts w:ascii="Arial" w:hAnsi="Arial" w:cs="Arial"/>
          <w:sz w:val="20"/>
          <w:szCs w:val="20"/>
          <w:lang w:val="es-ES_tradnl"/>
        </w:rPr>
        <w:t xml:space="preserve">el derecho humano a un medio ambiente limpio, saludable y sostenible, reconocido </w:t>
      </w:r>
      <w:r w:rsidR="00FA671C" w:rsidRPr="00D47FD3">
        <w:rPr>
          <w:rFonts w:ascii="Arial" w:hAnsi="Arial" w:cs="Arial"/>
          <w:sz w:val="20"/>
          <w:szCs w:val="20"/>
          <w:lang w:val="es-ES_tradnl"/>
        </w:rPr>
        <w:t>por</w:t>
      </w:r>
      <w:r w:rsidRPr="00D47FD3">
        <w:rPr>
          <w:rFonts w:ascii="Arial" w:hAnsi="Arial" w:cs="Arial"/>
          <w:sz w:val="20"/>
          <w:szCs w:val="20"/>
          <w:lang w:val="es-ES_tradnl"/>
        </w:rPr>
        <w:t xml:space="preserve"> la Asamblea General de las Naciones Unidas (</w:t>
      </w:r>
      <w:r w:rsidR="00FA671C" w:rsidRPr="00D47FD3">
        <w:rPr>
          <w:rFonts w:ascii="Arial" w:hAnsi="Arial" w:cs="Arial"/>
          <w:sz w:val="20"/>
          <w:szCs w:val="20"/>
          <w:lang w:val="es-ES_tradnl"/>
        </w:rPr>
        <w:t>resolución</w:t>
      </w:r>
      <w:r w:rsidRPr="00D47FD3">
        <w:rPr>
          <w:rFonts w:ascii="Arial" w:hAnsi="Arial" w:cs="Arial"/>
          <w:sz w:val="20"/>
          <w:szCs w:val="20"/>
          <w:lang w:val="es-ES_tradnl"/>
        </w:rPr>
        <w:t xml:space="preserve"> 76/300) y por la Resolución 6.081 de la UICN </w:t>
      </w:r>
      <w:r w:rsidR="00FA671C" w:rsidRPr="00D47FD3">
        <w:rPr>
          <w:rFonts w:ascii="Arial" w:hAnsi="Arial"/>
          <w:i/>
          <w:sz w:val="20"/>
          <w:lang w:val="es-ES_tradnl"/>
        </w:rPr>
        <w:t>Derecho de la humanidad a un medio ambiente sano</w:t>
      </w:r>
      <w:r w:rsidR="00FA671C" w:rsidRPr="00D47FD3">
        <w:rPr>
          <w:rFonts w:ascii="Arial" w:hAnsi="Arial"/>
          <w:sz w:val="20"/>
          <w:lang w:val="es-ES_tradnl"/>
        </w:rPr>
        <w:t xml:space="preserve"> (</w:t>
      </w:r>
      <w:proofErr w:type="spellStart"/>
      <w:proofErr w:type="gramStart"/>
      <w:r w:rsidR="00FA671C" w:rsidRPr="00D47FD3">
        <w:rPr>
          <w:rFonts w:ascii="Arial" w:hAnsi="Arial"/>
          <w:sz w:val="20"/>
          <w:lang w:val="es-ES_tradnl"/>
        </w:rPr>
        <w:t>Hawai‘</w:t>
      </w:r>
      <w:proofErr w:type="gramEnd"/>
      <w:r w:rsidR="00FA671C" w:rsidRPr="00D47FD3">
        <w:rPr>
          <w:rFonts w:ascii="Arial" w:hAnsi="Arial"/>
          <w:sz w:val="20"/>
          <w:lang w:val="es-ES_tradnl"/>
        </w:rPr>
        <w:t>i</w:t>
      </w:r>
      <w:proofErr w:type="spellEnd"/>
      <w:r w:rsidR="00FA671C" w:rsidRPr="00D47FD3">
        <w:rPr>
          <w:rFonts w:ascii="Arial" w:hAnsi="Arial"/>
          <w:sz w:val="20"/>
          <w:lang w:val="es-ES_tradnl"/>
        </w:rPr>
        <w:t>, 2016)</w:t>
      </w:r>
      <w:r w:rsidRPr="00D47FD3">
        <w:rPr>
          <w:rFonts w:ascii="Arial" w:hAnsi="Arial" w:cs="Arial"/>
          <w:sz w:val="20"/>
          <w:szCs w:val="20"/>
          <w:lang w:val="es-ES_tradnl"/>
        </w:rPr>
        <w:t>;</w:t>
      </w:r>
    </w:p>
    <w:p w14:paraId="4A896D0F" w14:textId="77777777" w:rsidR="00FA671C" w:rsidRPr="00D47FD3" w:rsidRDefault="00FA671C" w:rsidP="00A75ECE">
      <w:pPr>
        <w:spacing w:after="0" w:line="240" w:lineRule="auto"/>
        <w:rPr>
          <w:rFonts w:ascii="Arial" w:hAnsi="Arial" w:cs="Arial"/>
          <w:sz w:val="20"/>
          <w:szCs w:val="20"/>
          <w:lang w:val="es-ES_tradnl"/>
        </w:rPr>
      </w:pPr>
    </w:p>
    <w:p w14:paraId="1529AED8" w14:textId="2D2DF672" w:rsidR="00FA671C" w:rsidRPr="00D47FD3" w:rsidRDefault="00FA671C" w:rsidP="00A75ECE">
      <w:pPr>
        <w:spacing w:after="0" w:line="240" w:lineRule="auto"/>
        <w:rPr>
          <w:rFonts w:ascii="Arial" w:hAnsi="Arial" w:cs="Arial"/>
          <w:sz w:val="20"/>
          <w:szCs w:val="20"/>
          <w:lang w:val="es-ES_tradnl"/>
        </w:rPr>
      </w:pPr>
      <w:r w:rsidRPr="00D47FD3">
        <w:rPr>
          <w:rFonts w:ascii="Arial" w:hAnsi="Arial" w:cs="Arial"/>
          <w:sz w:val="20"/>
          <w:szCs w:val="20"/>
          <w:lang w:val="es-ES_tradnl"/>
        </w:rPr>
        <w:t>CONVENCIDO de que alcanzar los Objetivos de Desarrollo Sostenible es esencial para la</w:t>
      </w:r>
      <w:r w:rsidR="00153C97" w:rsidRPr="00D47FD3">
        <w:rPr>
          <w:rFonts w:ascii="Arial" w:hAnsi="Arial" w:cs="Arial"/>
          <w:sz w:val="20"/>
          <w:szCs w:val="20"/>
          <w:lang w:val="es-ES_tradnl"/>
        </w:rPr>
        <w:t>s</w:t>
      </w:r>
      <w:r w:rsidRPr="00D47FD3">
        <w:rPr>
          <w:rFonts w:ascii="Arial" w:hAnsi="Arial" w:cs="Arial"/>
          <w:sz w:val="20"/>
          <w:szCs w:val="20"/>
          <w:lang w:val="es-ES_tradnl"/>
        </w:rPr>
        <w:t xml:space="preserve"> </w:t>
      </w:r>
      <w:r w:rsidR="002503B4" w:rsidRPr="00D47FD3">
        <w:rPr>
          <w:rFonts w:ascii="Arial" w:hAnsi="Arial" w:cs="Arial"/>
          <w:sz w:val="20"/>
          <w:szCs w:val="20"/>
          <w:lang w:val="es-ES_tradnl"/>
        </w:rPr>
        <w:t>“</w:t>
      </w:r>
      <w:r w:rsidRPr="00D47FD3">
        <w:rPr>
          <w:rFonts w:ascii="Arial" w:hAnsi="Arial" w:cs="Arial"/>
          <w:sz w:val="20"/>
          <w:szCs w:val="20"/>
          <w:lang w:val="es-ES_tradnl"/>
        </w:rPr>
        <w:t>transici</w:t>
      </w:r>
      <w:r w:rsidR="00153C97" w:rsidRPr="00D47FD3">
        <w:rPr>
          <w:rFonts w:ascii="Arial" w:hAnsi="Arial" w:cs="Arial"/>
          <w:sz w:val="20"/>
          <w:szCs w:val="20"/>
          <w:lang w:val="es-ES_tradnl"/>
        </w:rPr>
        <w:t>ones</w:t>
      </w:r>
      <w:r w:rsidRPr="00D47FD3">
        <w:rPr>
          <w:rFonts w:ascii="Arial" w:hAnsi="Arial" w:cs="Arial"/>
          <w:sz w:val="20"/>
          <w:szCs w:val="20"/>
          <w:lang w:val="es-ES_tradnl"/>
        </w:rPr>
        <w:t xml:space="preserve"> justa</w:t>
      </w:r>
      <w:r w:rsidR="00153C97" w:rsidRPr="00D47FD3">
        <w:rPr>
          <w:rFonts w:ascii="Arial" w:hAnsi="Arial" w:cs="Arial"/>
          <w:sz w:val="20"/>
          <w:szCs w:val="20"/>
          <w:lang w:val="es-ES_tradnl"/>
        </w:rPr>
        <w:t>s</w:t>
      </w:r>
      <w:r w:rsidR="002503B4" w:rsidRPr="00D47FD3">
        <w:rPr>
          <w:rFonts w:ascii="Arial" w:hAnsi="Arial" w:cs="Arial"/>
          <w:sz w:val="20"/>
          <w:szCs w:val="20"/>
          <w:lang w:val="es-ES_tradnl"/>
        </w:rPr>
        <w:t>”</w:t>
      </w:r>
      <w:r w:rsidRPr="00D47FD3">
        <w:rPr>
          <w:rFonts w:ascii="Arial" w:hAnsi="Arial" w:cs="Arial"/>
          <w:sz w:val="20"/>
          <w:szCs w:val="20"/>
          <w:lang w:val="es-ES_tradnl"/>
        </w:rPr>
        <w:t xml:space="preserve"> que </w:t>
      </w:r>
      <w:r w:rsidR="002503B4" w:rsidRPr="00D47FD3">
        <w:rPr>
          <w:rFonts w:ascii="Arial" w:hAnsi="Arial" w:cs="Arial"/>
          <w:sz w:val="20"/>
          <w:szCs w:val="20"/>
          <w:lang w:val="es-ES_tradnl"/>
        </w:rPr>
        <w:t>ha</w:t>
      </w:r>
      <w:r w:rsidR="00153C97" w:rsidRPr="00D47FD3">
        <w:rPr>
          <w:rFonts w:ascii="Arial" w:hAnsi="Arial" w:cs="Arial"/>
          <w:sz w:val="20"/>
          <w:szCs w:val="20"/>
          <w:lang w:val="es-ES_tradnl"/>
        </w:rPr>
        <w:t>n</w:t>
      </w:r>
      <w:r w:rsidR="002503B4" w:rsidRPr="00D47FD3">
        <w:rPr>
          <w:rFonts w:ascii="Arial" w:hAnsi="Arial" w:cs="Arial"/>
          <w:sz w:val="20"/>
          <w:szCs w:val="20"/>
          <w:lang w:val="es-ES_tradnl"/>
        </w:rPr>
        <w:t xml:space="preserve"> de</w:t>
      </w:r>
      <w:r w:rsidRPr="00D47FD3">
        <w:rPr>
          <w:rFonts w:ascii="Arial" w:hAnsi="Arial" w:cs="Arial"/>
          <w:sz w:val="20"/>
          <w:szCs w:val="20"/>
          <w:lang w:val="es-ES_tradnl"/>
        </w:rPr>
        <w:t xml:space="preserve"> acompañar a las obligaciones de mitigación y adaptación al cambio climático; y</w:t>
      </w:r>
    </w:p>
    <w:p w14:paraId="2182FAEC" w14:textId="77777777" w:rsidR="002503B4" w:rsidRPr="00D47FD3" w:rsidRDefault="002503B4" w:rsidP="00A75ECE">
      <w:pPr>
        <w:spacing w:after="0" w:line="240" w:lineRule="auto"/>
        <w:rPr>
          <w:rFonts w:ascii="Arial" w:hAnsi="Arial" w:cs="Arial"/>
          <w:sz w:val="20"/>
          <w:szCs w:val="20"/>
          <w:lang w:val="es-ES_tradnl"/>
        </w:rPr>
      </w:pPr>
    </w:p>
    <w:p w14:paraId="38E0F9EA" w14:textId="3CDDA92B" w:rsidR="002503B4" w:rsidRPr="00D47FD3" w:rsidRDefault="002503B4" w:rsidP="00A75ECE">
      <w:pPr>
        <w:spacing w:after="0" w:line="240" w:lineRule="auto"/>
        <w:rPr>
          <w:rFonts w:ascii="Arial" w:hAnsi="Arial" w:cs="Arial"/>
          <w:sz w:val="20"/>
          <w:szCs w:val="20"/>
          <w:lang w:val="es-ES_tradnl"/>
        </w:rPr>
      </w:pPr>
      <w:r w:rsidRPr="00D47FD3">
        <w:rPr>
          <w:rFonts w:ascii="Arial" w:hAnsi="Arial" w:cs="Arial"/>
          <w:sz w:val="20"/>
          <w:szCs w:val="20"/>
          <w:lang w:val="es-ES_tradnl"/>
        </w:rPr>
        <w:t xml:space="preserve">RECONOCIENDO que prácticamente todos los Estados han promulgado leyes nacionales que prevén la realización de evaluaciones de impacto ambiental, cuestión que la Corte Internacional de Justicia considera necesaria para cumplir con las obligaciones </w:t>
      </w:r>
      <w:r w:rsidR="00AE1348" w:rsidRPr="00D47FD3">
        <w:rPr>
          <w:rFonts w:ascii="Arial" w:hAnsi="Arial" w:cs="Arial"/>
          <w:sz w:val="20"/>
          <w:szCs w:val="20"/>
          <w:lang w:val="es-ES_tradnl"/>
        </w:rPr>
        <w:t>respecto</w:t>
      </w:r>
      <w:r w:rsidRPr="00D47FD3">
        <w:rPr>
          <w:rFonts w:ascii="Arial" w:hAnsi="Arial" w:cs="Arial"/>
          <w:sz w:val="20"/>
          <w:szCs w:val="20"/>
          <w:lang w:val="es-ES_tradnl"/>
        </w:rPr>
        <w:t xml:space="preserve"> al cambio climático;</w:t>
      </w:r>
    </w:p>
    <w:p w14:paraId="61A8D84D" w14:textId="77777777" w:rsidR="001F5438" w:rsidRPr="00D47FD3" w:rsidRDefault="001F5438" w:rsidP="00A75ECE">
      <w:pPr>
        <w:spacing w:after="0" w:line="240" w:lineRule="auto"/>
        <w:rPr>
          <w:rFonts w:ascii="Arial" w:hAnsi="Arial" w:cs="Arial"/>
          <w:sz w:val="20"/>
          <w:szCs w:val="20"/>
          <w:lang w:val="es-ES_tradnl"/>
        </w:rPr>
      </w:pPr>
    </w:p>
    <w:p w14:paraId="7957ECC7" w14:textId="792E4F9D" w:rsidR="00627B8E" w:rsidRPr="00D47FD3" w:rsidRDefault="001F5438" w:rsidP="00627B8E">
      <w:pPr>
        <w:spacing w:after="0" w:line="240" w:lineRule="auto"/>
        <w:rPr>
          <w:rFonts w:ascii="Arial" w:hAnsi="Arial" w:cs="Arial"/>
          <w:b/>
          <w:bCs/>
          <w:sz w:val="20"/>
          <w:szCs w:val="20"/>
          <w:lang w:val="es-ES_tradnl"/>
        </w:rPr>
      </w:pPr>
      <w:r w:rsidRPr="00D47FD3">
        <w:rPr>
          <w:rFonts w:ascii="Arial" w:eastAsia="Arial" w:hAnsi="Arial" w:cs="Arial"/>
          <w:b/>
          <w:bCs/>
          <w:sz w:val="20"/>
          <w:szCs w:val="20"/>
          <w:lang w:val="es-ES_tradnl"/>
        </w:rPr>
        <w:t>El Congreso Mundial de la Naturaleza de la UICN 2025, en su período de sesiones de Abu Dabi (Emiratos Árabes Unidos</w:t>
      </w:r>
      <w:r w:rsidRPr="00D47FD3">
        <w:rPr>
          <w:rFonts w:ascii="Arial" w:eastAsia="Times New Roman" w:hAnsi="Arial" w:cs="Arial"/>
          <w:b/>
          <w:bCs/>
          <w:color w:val="000000"/>
          <w:sz w:val="20"/>
          <w:szCs w:val="20"/>
          <w:lang w:val="es-ES_tradnl"/>
        </w:rPr>
        <w:t>)</w:t>
      </w:r>
      <w:r w:rsidR="00627B8E" w:rsidRPr="00D47FD3">
        <w:rPr>
          <w:rFonts w:ascii="Arial" w:hAnsi="Arial" w:cs="Arial"/>
          <w:b/>
          <w:bCs/>
          <w:sz w:val="20"/>
          <w:szCs w:val="20"/>
          <w:lang w:val="es-ES_tradnl"/>
        </w:rPr>
        <w:t>:</w:t>
      </w:r>
    </w:p>
    <w:p w14:paraId="12D54990" w14:textId="77777777" w:rsidR="00627B8E" w:rsidRPr="00D47FD3" w:rsidRDefault="00627B8E" w:rsidP="00C540FE">
      <w:pPr>
        <w:spacing w:after="0" w:line="240" w:lineRule="auto"/>
        <w:rPr>
          <w:rFonts w:ascii="Arial" w:hAnsi="Arial" w:cs="Arial"/>
          <w:sz w:val="20"/>
          <w:szCs w:val="20"/>
          <w:lang w:val="es-ES_tradnl"/>
        </w:rPr>
      </w:pPr>
    </w:p>
    <w:p w14:paraId="3B9661F0" w14:textId="2E8100BA" w:rsidR="00FD1F94" w:rsidRPr="00D47FD3" w:rsidRDefault="004011F9" w:rsidP="00627B8E">
      <w:pPr>
        <w:spacing w:after="0" w:line="240" w:lineRule="auto"/>
        <w:rPr>
          <w:rFonts w:ascii="Arial" w:hAnsi="Arial" w:cs="Arial"/>
          <w:sz w:val="20"/>
          <w:szCs w:val="20"/>
          <w:lang w:val="es-ES_tradnl"/>
        </w:rPr>
      </w:pPr>
      <w:r w:rsidRPr="00D47FD3">
        <w:rPr>
          <w:rFonts w:ascii="Arial" w:hAnsi="Arial" w:cs="Arial"/>
          <w:sz w:val="20"/>
          <w:szCs w:val="20"/>
          <w:lang w:val="es-ES_tradnl"/>
        </w:rPr>
        <w:t xml:space="preserve">1. </w:t>
      </w:r>
      <w:r w:rsidR="00FD1F94" w:rsidRPr="00D47FD3">
        <w:rPr>
          <w:rFonts w:ascii="Arial" w:hAnsi="Arial" w:cs="Arial"/>
          <w:sz w:val="20"/>
          <w:szCs w:val="20"/>
          <w:lang w:val="es-ES_tradnl"/>
        </w:rPr>
        <w:t xml:space="preserve">PIDE al </w:t>
      </w:r>
      <w:proofErr w:type="gramStart"/>
      <w:r w:rsidR="00FD1F94" w:rsidRPr="00D47FD3">
        <w:rPr>
          <w:rFonts w:ascii="Arial" w:hAnsi="Arial" w:cs="Arial"/>
          <w:sz w:val="20"/>
          <w:szCs w:val="20"/>
          <w:lang w:val="es-ES_tradnl"/>
        </w:rPr>
        <w:t>Director General</w:t>
      </w:r>
      <w:proofErr w:type="gramEnd"/>
      <w:r w:rsidR="00FD1F94" w:rsidRPr="00D47FD3">
        <w:rPr>
          <w:rFonts w:ascii="Arial" w:hAnsi="Arial" w:cs="Arial"/>
          <w:sz w:val="20"/>
          <w:szCs w:val="20"/>
          <w:lang w:val="es-ES_tradnl"/>
        </w:rPr>
        <w:t xml:space="preserve"> y a la Comisión Mundial de Derecho Ambiental que preparen un estudio sobre los instrumentos jurídicos y los enfoques pertinentes</w:t>
      </w:r>
      <w:r w:rsidR="00153C97" w:rsidRPr="00D47FD3">
        <w:rPr>
          <w:rFonts w:ascii="Arial" w:hAnsi="Arial" w:cs="Arial"/>
          <w:sz w:val="20"/>
          <w:szCs w:val="20"/>
          <w:lang w:val="es-ES_tradnl"/>
        </w:rPr>
        <w:t xml:space="preserve"> a todos los niveles, </w:t>
      </w:r>
      <w:r w:rsidR="00990A1C" w:rsidRPr="00D47FD3">
        <w:rPr>
          <w:rFonts w:ascii="Arial" w:hAnsi="Arial" w:cs="Arial"/>
          <w:sz w:val="20"/>
          <w:szCs w:val="20"/>
          <w:lang w:val="es-ES_tradnl"/>
        </w:rPr>
        <w:t>en particular</w:t>
      </w:r>
      <w:r w:rsidR="00153C97" w:rsidRPr="00D47FD3">
        <w:rPr>
          <w:rFonts w:ascii="Arial" w:hAnsi="Arial" w:cs="Arial"/>
          <w:sz w:val="20"/>
          <w:szCs w:val="20"/>
          <w:lang w:val="es-ES_tradnl"/>
        </w:rPr>
        <w:t xml:space="preserve">, sobre la </w:t>
      </w:r>
      <w:r w:rsidR="00990A1C" w:rsidRPr="00D47FD3">
        <w:rPr>
          <w:rFonts w:ascii="Arial" w:hAnsi="Arial" w:cs="Arial"/>
          <w:sz w:val="20"/>
          <w:szCs w:val="20"/>
          <w:lang w:val="es-ES_tradnl"/>
        </w:rPr>
        <w:t>aplicación</w:t>
      </w:r>
      <w:r w:rsidR="00153C97" w:rsidRPr="00D47FD3">
        <w:rPr>
          <w:rFonts w:ascii="Arial" w:hAnsi="Arial" w:cs="Arial"/>
          <w:sz w:val="20"/>
          <w:szCs w:val="20"/>
          <w:lang w:val="es-ES_tradnl"/>
        </w:rPr>
        <w:t xml:space="preserve"> </w:t>
      </w:r>
      <w:r w:rsidR="00D47FD3" w:rsidRPr="00D47FD3">
        <w:rPr>
          <w:rFonts w:ascii="Arial" w:hAnsi="Arial" w:cs="Arial"/>
          <w:sz w:val="20"/>
          <w:szCs w:val="20"/>
          <w:lang w:val="es-ES_tradnl"/>
        </w:rPr>
        <w:t xml:space="preserve">a escala </w:t>
      </w:r>
      <w:r w:rsidR="00E011AB" w:rsidRPr="00D47FD3">
        <w:rPr>
          <w:rFonts w:ascii="Arial" w:hAnsi="Arial" w:cs="Arial"/>
          <w:sz w:val="20"/>
          <w:szCs w:val="20"/>
          <w:lang w:val="es-ES_tradnl"/>
        </w:rPr>
        <w:t xml:space="preserve">nacional y regional </w:t>
      </w:r>
      <w:r w:rsidR="00153C97" w:rsidRPr="00D47FD3">
        <w:rPr>
          <w:rFonts w:ascii="Arial" w:hAnsi="Arial" w:cs="Arial"/>
          <w:sz w:val="20"/>
          <w:szCs w:val="20"/>
          <w:lang w:val="es-ES_tradnl"/>
        </w:rPr>
        <w:t xml:space="preserve">de las </w:t>
      </w:r>
      <w:r w:rsidR="00990A1C" w:rsidRPr="00D47FD3">
        <w:rPr>
          <w:rFonts w:ascii="Arial" w:hAnsi="Arial" w:cs="Arial"/>
          <w:sz w:val="20"/>
          <w:szCs w:val="20"/>
          <w:lang w:val="es-ES_tradnl"/>
        </w:rPr>
        <w:t>conclusiones</w:t>
      </w:r>
      <w:r w:rsidR="00153C97" w:rsidRPr="00D47FD3">
        <w:rPr>
          <w:rFonts w:ascii="Arial" w:hAnsi="Arial" w:cs="Arial"/>
          <w:sz w:val="20"/>
          <w:szCs w:val="20"/>
          <w:lang w:val="es-ES_tradnl"/>
        </w:rPr>
        <w:t xml:space="preserve"> de la Corte sobre las </w:t>
      </w:r>
      <w:r w:rsidR="00FD1F94" w:rsidRPr="00D47FD3">
        <w:rPr>
          <w:rFonts w:ascii="Arial" w:hAnsi="Arial" w:cs="Arial"/>
          <w:sz w:val="20"/>
          <w:szCs w:val="20"/>
          <w:lang w:val="es-ES_tradnl"/>
        </w:rPr>
        <w:t>obligaciones de los Estados relativas al cambio climático;</w:t>
      </w:r>
    </w:p>
    <w:p w14:paraId="5E51FD38" w14:textId="77777777" w:rsidR="00AE1348" w:rsidRPr="00D47FD3" w:rsidRDefault="00AE1348" w:rsidP="00627B8E">
      <w:pPr>
        <w:spacing w:after="0" w:line="240" w:lineRule="auto"/>
        <w:rPr>
          <w:rFonts w:ascii="Arial" w:hAnsi="Arial" w:cs="Arial"/>
          <w:sz w:val="20"/>
          <w:szCs w:val="20"/>
          <w:lang w:val="es-ES_tradnl"/>
        </w:rPr>
      </w:pPr>
    </w:p>
    <w:p w14:paraId="0A6C3101" w14:textId="3BD514AF" w:rsidR="00AE1348" w:rsidRPr="00D47FD3" w:rsidRDefault="00AE1348" w:rsidP="00627B8E">
      <w:pPr>
        <w:spacing w:after="0" w:line="240" w:lineRule="auto"/>
        <w:rPr>
          <w:rFonts w:ascii="Arial" w:hAnsi="Arial" w:cs="Arial"/>
          <w:sz w:val="20"/>
          <w:szCs w:val="20"/>
          <w:lang w:val="es-ES_tradnl"/>
        </w:rPr>
      </w:pPr>
      <w:r w:rsidRPr="00D47FD3">
        <w:rPr>
          <w:rFonts w:ascii="Arial" w:hAnsi="Arial" w:cs="Arial"/>
          <w:sz w:val="20"/>
          <w:szCs w:val="20"/>
          <w:lang w:val="es-ES_tradnl"/>
        </w:rPr>
        <w:t xml:space="preserve">2. </w:t>
      </w:r>
      <w:r w:rsidR="00344D45" w:rsidRPr="00D47FD3">
        <w:rPr>
          <w:rFonts w:ascii="Arial" w:hAnsi="Arial" w:cs="Arial"/>
          <w:sz w:val="20"/>
          <w:szCs w:val="20"/>
          <w:lang w:val="es-ES_tradnl"/>
        </w:rPr>
        <w:t>PIDE</w:t>
      </w:r>
      <w:r w:rsidRPr="00D47FD3">
        <w:rPr>
          <w:rFonts w:ascii="Arial" w:hAnsi="Arial" w:cs="Arial"/>
          <w:sz w:val="20"/>
          <w:szCs w:val="20"/>
          <w:lang w:val="es-ES_tradnl"/>
        </w:rPr>
        <w:t xml:space="preserve"> a todos los Miembros de la UICN </w:t>
      </w:r>
      <w:r w:rsidR="00344D45" w:rsidRPr="00D47FD3">
        <w:rPr>
          <w:rFonts w:ascii="Arial" w:hAnsi="Arial" w:cs="Arial"/>
          <w:sz w:val="20"/>
          <w:szCs w:val="20"/>
          <w:lang w:val="es-ES_tradnl"/>
        </w:rPr>
        <w:t>que colaboren</w:t>
      </w:r>
      <w:r w:rsidRPr="00D47FD3">
        <w:rPr>
          <w:rFonts w:ascii="Arial" w:hAnsi="Arial" w:cs="Arial"/>
          <w:sz w:val="20"/>
          <w:szCs w:val="20"/>
          <w:lang w:val="es-ES_tradnl"/>
        </w:rPr>
        <w:t xml:space="preserve"> con el </w:t>
      </w:r>
      <w:proofErr w:type="gramStart"/>
      <w:r w:rsidRPr="00D47FD3">
        <w:rPr>
          <w:rFonts w:ascii="Arial" w:hAnsi="Arial" w:cs="Arial"/>
          <w:sz w:val="20"/>
          <w:szCs w:val="20"/>
          <w:lang w:val="es-ES_tradnl"/>
        </w:rPr>
        <w:t>Director General</w:t>
      </w:r>
      <w:proofErr w:type="gramEnd"/>
      <w:r w:rsidRPr="00D47FD3">
        <w:rPr>
          <w:rFonts w:ascii="Arial" w:hAnsi="Arial" w:cs="Arial"/>
          <w:sz w:val="20"/>
          <w:szCs w:val="20"/>
          <w:lang w:val="es-ES_tradnl"/>
        </w:rPr>
        <w:t xml:space="preserve"> en la elaboración de ese estudio y </w:t>
      </w:r>
      <w:r w:rsidR="00344D45" w:rsidRPr="00D47FD3">
        <w:rPr>
          <w:rFonts w:ascii="Arial" w:hAnsi="Arial" w:cs="Arial"/>
          <w:sz w:val="20"/>
          <w:szCs w:val="20"/>
          <w:lang w:val="es-ES_tradnl"/>
        </w:rPr>
        <w:t>adopten</w:t>
      </w:r>
      <w:r w:rsidRPr="00D47FD3">
        <w:rPr>
          <w:rFonts w:ascii="Arial" w:hAnsi="Arial" w:cs="Arial"/>
          <w:sz w:val="20"/>
          <w:szCs w:val="20"/>
          <w:lang w:val="es-ES_tradnl"/>
        </w:rPr>
        <w:t xml:space="preserve"> todas las medidas que correspondan para </w:t>
      </w:r>
      <w:r w:rsidR="00153C97" w:rsidRPr="00D47FD3">
        <w:rPr>
          <w:rFonts w:ascii="Arial" w:hAnsi="Arial" w:cs="Arial"/>
          <w:sz w:val="20"/>
          <w:szCs w:val="20"/>
          <w:lang w:val="es-ES_tradnl"/>
        </w:rPr>
        <w:t xml:space="preserve">respetar y aplicar las obligaciones </w:t>
      </w:r>
      <w:r w:rsidR="00990A1C" w:rsidRPr="00D47FD3">
        <w:rPr>
          <w:rFonts w:ascii="Arial" w:hAnsi="Arial" w:cs="Arial"/>
          <w:sz w:val="20"/>
          <w:szCs w:val="20"/>
          <w:lang w:val="es-ES_tradnl"/>
        </w:rPr>
        <w:t xml:space="preserve">enunciadas </w:t>
      </w:r>
      <w:r w:rsidR="00153C97" w:rsidRPr="00D47FD3">
        <w:rPr>
          <w:rFonts w:ascii="Arial" w:hAnsi="Arial" w:cs="Arial"/>
          <w:sz w:val="20"/>
          <w:szCs w:val="20"/>
          <w:lang w:val="es-ES_tradnl"/>
        </w:rPr>
        <w:t xml:space="preserve">en </w:t>
      </w:r>
      <w:r w:rsidRPr="00D47FD3">
        <w:rPr>
          <w:rFonts w:ascii="Arial" w:hAnsi="Arial" w:cs="Arial"/>
          <w:sz w:val="20"/>
          <w:szCs w:val="20"/>
          <w:lang w:val="es-ES_tradnl"/>
        </w:rPr>
        <w:t>la opinión consultiva de la Corte Internacional de Justicia respecto al cambio climático; y</w:t>
      </w:r>
    </w:p>
    <w:p w14:paraId="09CFC01F" w14:textId="77777777" w:rsidR="00AE1348" w:rsidRPr="00D47FD3" w:rsidRDefault="00AE1348" w:rsidP="00627B8E">
      <w:pPr>
        <w:spacing w:after="0" w:line="240" w:lineRule="auto"/>
        <w:rPr>
          <w:rFonts w:ascii="Arial" w:hAnsi="Arial" w:cs="Arial"/>
          <w:sz w:val="20"/>
          <w:szCs w:val="20"/>
          <w:lang w:val="es-ES_tradnl"/>
        </w:rPr>
      </w:pPr>
    </w:p>
    <w:p w14:paraId="020A20AF" w14:textId="22997CCA" w:rsidR="00AE1348" w:rsidRDefault="00AE1348" w:rsidP="00627B8E">
      <w:pPr>
        <w:spacing w:after="0" w:line="240" w:lineRule="auto"/>
        <w:rPr>
          <w:rFonts w:ascii="Arial" w:hAnsi="Arial" w:cs="Arial"/>
          <w:sz w:val="20"/>
          <w:szCs w:val="20"/>
          <w:lang w:val="es-ES_tradnl"/>
        </w:rPr>
      </w:pPr>
      <w:r w:rsidRPr="00D47FD3">
        <w:rPr>
          <w:rFonts w:ascii="Arial" w:hAnsi="Arial" w:cs="Arial"/>
          <w:sz w:val="20"/>
          <w:szCs w:val="20"/>
          <w:lang w:val="es-ES_tradnl"/>
        </w:rPr>
        <w:t xml:space="preserve">3. </w:t>
      </w:r>
      <w:r w:rsidR="00344D45" w:rsidRPr="00D47FD3">
        <w:rPr>
          <w:rFonts w:ascii="Arial" w:hAnsi="Arial" w:cs="Arial"/>
          <w:sz w:val="20"/>
          <w:szCs w:val="20"/>
          <w:lang w:val="es-ES_tradnl"/>
        </w:rPr>
        <w:t xml:space="preserve">INSTA a </w:t>
      </w:r>
      <w:r w:rsidR="00990A1C" w:rsidRPr="00D47FD3">
        <w:rPr>
          <w:rFonts w:ascii="Arial" w:hAnsi="Arial" w:cs="Arial"/>
          <w:sz w:val="20"/>
          <w:szCs w:val="20"/>
          <w:lang w:val="es-ES_tradnl"/>
        </w:rPr>
        <w:t xml:space="preserve">todos </w:t>
      </w:r>
      <w:r w:rsidR="00344D45" w:rsidRPr="00D47FD3">
        <w:rPr>
          <w:rFonts w:ascii="Arial" w:hAnsi="Arial" w:cs="Arial"/>
          <w:sz w:val="20"/>
          <w:szCs w:val="20"/>
          <w:lang w:val="es-ES_tradnl"/>
        </w:rPr>
        <w:t xml:space="preserve">los Miembros de la UICN a que adopten todas las </w:t>
      </w:r>
      <w:r w:rsidR="00F75A89" w:rsidRPr="00D47FD3">
        <w:rPr>
          <w:rFonts w:ascii="Arial" w:hAnsi="Arial" w:cs="Arial"/>
          <w:sz w:val="20"/>
          <w:szCs w:val="20"/>
          <w:lang w:val="es-ES_tradnl"/>
        </w:rPr>
        <w:t xml:space="preserve">medidas que correspondan para </w:t>
      </w:r>
      <w:r w:rsidR="00F25675" w:rsidRPr="00D47FD3">
        <w:rPr>
          <w:rFonts w:ascii="Arial" w:hAnsi="Arial" w:cs="Arial"/>
          <w:sz w:val="20"/>
          <w:szCs w:val="20"/>
          <w:lang w:val="es-ES_tradnl"/>
        </w:rPr>
        <w:t>respetar y aplicar las obligaciones expuestas en la opinión consultiva.</w:t>
      </w:r>
    </w:p>
    <w:p w14:paraId="316572A0" w14:textId="77777777" w:rsidR="00F75A89" w:rsidRDefault="00F75A89" w:rsidP="00627B8E">
      <w:pPr>
        <w:spacing w:after="0" w:line="240" w:lineRule="auto"/>
        <w:rPr>
          <w:rFonts w:ascii="Arial" w:hAnsi="Arial" w:cs="Arial"/>
          <w:sz w:val="20"/>
          <w:szCs w:val="20"/>
          <w:lang w:val="es-ES_tradnl"/>
        </w:rPr>
      </w:pPr>
    </w:p>
    <w:p w14:paraId="669EE9CF" w14:textId="77777777" w:rsidR="00FD1F94" w:rsidRPr="00E82C96" w:rsidRDefault="00FD1F94" w:rsidP="00627B8E">
      <w:pPr>
        <w:spacing w:after="0" w:line="240" w:lineRule="auto"/>
        <w:rPr>
          <w:rFonts w:ascii="Arial" w:hAnsi="Arial" w:cs="Arial"/>
          <w:sz w:val="20"/>
          <w:szCs w:val="20"/>
          <w:lang w:val="es-ES"/>
        </w:rPr>
      </w:pPr>
    </w:p>
    <w:sectPr w:rsidR="00FD1F94" w:rsidRPr="00E82C96" w:rsidSect="00C540F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0F57C52"/>
    <w:rsid w:val="00011291"/>
    <w:rsid w:val="000B2A50"/>
    <w:rsid w:val="00153C97"/>
    <w:rsid w:val="00162B72"/>
    <w:rsid w:val="001F5438"/>
    <w:rsid w:val="002503B4"/>
    <w:rsid w:val="00285235"/>
    <w:rsid w:val="00344D45"/>
    <w:rsid w:val="004011F9"/>
    <w:rsid w:val="004A1FC4"/>
    <w:rsid w:val="005410FF"/>
    <w:rsid w:val="005564D0"/>
    <w:rsid w:val="005D7146"/>
    <w:rsid w:val="005E350B"/>
    <w:rsid w:val="00605154"/>
    <w:rsid w:val="00627B8E"/>
    <w:rsid w:val="00670AFC"/>
    <w:rsid w:val="00680945"/>
    <w:rsid w:val="00697AF7"/>
    <w:rsid w:val="007316B3"/>
    <w:rsid w:val="00740829"/>
    <w:rsid w:val="007C0F46"/>
    <w:rsid w:val="007D3F73"/>
    <w:rsid w:val="007F703D"/>
    <w:rsid w:val="00822DF7"/>
    <w:rsid w:val="008B45DA"/>
    <w:rsid w:val="008F6A72"/>
    <w:rsid w:val="00907F3D"/>
    <w:rsid w:val="00990A1C"/>
    <w:rsid w:val="009B79B0"/>
    <w:rsid w:val="009C0AEB"/>
    <w:rsid w:val="00A33F4A"/>
    <w:rsid w:val="00A75ECE"/>
    <w:rsid w:val="00AB08A6"/>
    <w:rsid w:val="00AE1348"/>
    <w:rsid w:val="00B46C55"/>
    <w:rsid w:val="00BA3223"/>
    <w:rsid w:val="00BF6865"/>
    <w:rsid w:val="00C0427D"/>
    <w:rsid w:val="00C37E40"/>
    <w:rsid w:val="00C43328"/>
    <w:rsid w:val="00C540FE"/>
    <w:rsid w:val="00C90DAD"/>
    <w:rsid w:val="00CD7E8B"/>
    <w:rsid w:val="00D47FD3"/>
    <w:rsid w:val="00DE6A93"/>
    <w:rsid w:val="00E011AB"/>
    <w:rsid w:val="00E07A68"/>
    <w:rsid w:val="00E459FC"/>
    <w:rsid w:val="00E73C9F"/>
    <w:rsid w:val="00E82C96"/>
    <w:rsid w:val="00F25675"/>
    <w:rsid w:val="00F75A89"/>
    <w:rsid w:val="00FA671C"/>
    <w:rsid w:val="00FD1F94"/>
    <w:rsid w:val="00FE3F0D"/>
    <w:rsid w:val="50F57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57C52"/>
  <w15:docId w15:val="{CE7D2E8E-D3D7-4815-8A2D-7C8ADBB4E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627B8E"/>
    <w:pPr>
      <w:spacing w:after="0" w:line="240" w:lineRule="auto"/>
    </w:pPr>
  </w:style>
  <w:style w:type="paragraph" w:styleId="NoSpacing">
    <w:name w:val="No Spacing"/>
    <w:uiPriority w:val="1"/>
    <w:qFormat/>
    <w:rsid w:val="00C90DA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2F21F6-7BE1-4A34-8982-F065294F437E}">
  <ds:schemaRefs>
    <ds:schemaRef ds:uri="http://schemas.microsoft.com/sharepoint/v3/contenttype/forms"/>
  </ds:schemaRefs>
</ds:datastoreItem>
</file>

<file path=customXml/itemProps2.xml><?xml version="1.0" encoding="utf-8"?>
<ds:datastoreItem xmlns:ds="http://schemas.openxmlformats.org/officeDocument/2006/customXml" ds:itemID="{E451F90A-E2A0-4326-9A04-F7A1018F506B}">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7FE39A77-B44F-4B2A-A8AA-EFF14D05E8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515</Words>
  <Characters>2940</Characters>
  <Application>Microsoft Office Word</Application>
  <DocSecurity>4</DocSecurity>
  <Lines>24</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Secretariat</cp:lastModifiedBy>
  <cp:revision>2</cp:revision>
  <cp:lastPrinted>2025-10-11T14:11:00Z</cp:lastPrinted>
  <dcterms:created xsi:type="dcterms:W3CDTF">2025-10-14T13:56:00Z</dcterms:created>
  <dcterms:modified xsi:type="dcterms:W3CDTF">2025-10-14T13:56:00Z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